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208CDE5" w14:textId="7EBE1977" w:rsidR="007E51A5" w:rsidRPr="006F4223" w:rsidRDefault="006F4223" w:rsidP="006F4223">
      <w:pPr>
        <w:pStyle w:val="Titel"/>
      </w:pPr>
      <w:r w:rsidRPr="006F4223">
        <w:t>Q&amp;A</w:t>
      </w:r>
      <w:r w:rsidR="00883354">
        <w:t>’</w:t>
      </w:r>
      <w:r w:rsidRPr="006F4223">
        <w:t xml:space="preserve">S </w:t>
      </w:r>
      <w:r w:rsidR="00883354">
        <w:t>VUURWERKVERBOD</w:t>
      </w:r>
    </w:p>
    <w:p w14:paraId="06CFBC03" w14:textId="267D080C" w:rsidR="007E51A5" w:rsidRPr="007E51A5" w:rsidRDefault="007E51A5" w:rsidP="006F4223">
      <w:pPr>
        <w:jc w:val="center"/>
      </w:pPr>
      <w:r w:rsidRPr="007E51A5">
        <w:t xml:space="preserve">Versie </w:t>
      </w:r>
      <w:r w:rsidR="00244598">
        <w:t>14</w:t>
      </w:r>
      <w:r w:rsidRPr="007E51A5">
        <w:t xml:space="preserve"> augustus 2026</w:t>
      </w:r>
    </w:p>
    <w:p w14:paraId="6A6C6F31" w14:textId="77777777" w:rsidR="007E51A5" w:rsidRPr="00004A7B" w:rsidRDefault="007E51A5" w:rsidP="00004A7B"/>
    <w:p w14:paraId="5CF29C2A" w14:textId="77777777" w:rsidR="007E51A5" w:rsidRPr="007E51A5" w:rsidRDefault="007E51A5" w:rsidP="007E51A5">
      <w:pPr>
        <w:rPr>
          <w:b/>
          <w:bCs/>
        </w:rPr>
      </w:pPr>
      <w:r w:rsidRPr="007E51A5">
        <w:rPr>
          <w:b/>
          <w:bCs/>
        </w:rPr>
        <w:t>Vuurwerkverbod: wat verandert er per 1 augustus 2026?</w:t>
      </w:r>
    </w:p>
    <w:p w14:paraId="625DF0A4" w14:textId="60B99E5C" w:rsidR="007E51A5" w:rsidRPr="007E51A5" w:rsidRDefault="007E51A5" w:rsidP="007E51A5">
      <w:r w:rsidRPr="007E51A5">
        <w:t>Om de jaarwisseling veiliger te maken én de overlast voor mens, dier en milieu te beperken, geldt vanaf 1 augustus 2026 een landelijk vuurwerkverbod voor consumenten. Het bezitten en afsteken van vuurwerk is dan strafbaar. Klein vuurwerk van de categorie F1, zoals sterretjes en knalerwten, blijft toegestaan. Alleen professionele partijen mogen nog vuurwerk bezitten en afsteken</w:t>
      </w:r>
      <w:r w:rsidR="00883354">
        <w:t>, o</w:t>
      </w:r>
      <w:r w:rsidRPr="007E51A5">
        <w:t xml:space="preserve">f stichtingen en verenigingen die een ontheffing van de burgemeester hebben. </w:t>
      </w:r>
    </w:p>
    <w:p w14:paraId="48E5A74F" w14:textId="77777777" w:rsidR="007E51A5" w:rsidRPr="007E51A5" w:rsidRDefault="007E51A5" w:rsidP="007E51A5">
      <w:r w:rsidRPr="007E51A5">
        <w:t xml:space="preserve">Kijk voor meer informatie op </w:t>
      </w:r>
      <w:hyperlink r:id="rId7" w:history="1">
        <w:r w:rsidRPr="007E51A5">
          <w:rPr>
            <w:rStyle w:val="Hyperlink"/>
          </w:rPr>
          <w:t>www.rijksoverheid.nl/vuurwerk</w:t>
        </w:r>
      </w:hyperlink>
      <w:r w:rsidRPr="007E51A5">
        <w:t xml:space="preserve"> </w:t>
      </w:r>
      <w:r w:rsidRPr="007E51A5">
        <w:tab/>
        <w:t xml:space="preserve"> </w:t>
      </w:r>
    </w:p>
    <w:p w14:paraId="4E0715F0" w14:textId="77777777" w:rsidR="007673AA" w:rsidRDefault="007673AA" w:rsidP="007E51A5">
      <w:pPr>
        <w:rPr>
          <w:b/>
          <w:bCs/>
        </w:rPr>
      </w:pPr>
    </w:p>
    <w:p w14:paraId="7D78BE73" w14:textId="0C6D0936" w:rsidR="007E51A5" w:rsidRPr="007E51A5" w:rsidRDefault="007E51A5" w:rsidP="007E51A5">
      <w:pPr>
        <w:rPr>
          <w:b/>
          <w:bCs/>
        </w:rPr>
      </w:pPr>
      <w:r w:rsidRPr="007E51A5">
        <w:rPr>
          <w:b/>
          <w:bCs/>
        </w:rPr>
        <w:t>Welk vuurwerk is verboden?</w:t>
      </w:r>
    </w:p>
    <w:p w14:paraId="1C2F4175" w14:textId="548FF834" w:rsidR="007E51A5" w:rsidRPr="007E51A5" w:rsidRDefault="007E51A5" w:rsidP="007E51A5">
      <w:r w:rsidRPr="007E51A5">
        <w:t>Vuurwerk zoals vuurpijlen, cakes</w:t>
      </w:r>
      <w:r w:rsidR="00672F5F">
        <w:t xml:space="preserve"> en </w:t>
      </w:r>
      <w:r w:rsidRPr="007E51A5">
        <w:t>compoundboxen mag alleen nog door professionals worden afgestoken. Zij moeten daarvoor toestemming van de provincie hebben.   Het gaat om vuurwerk van categorie F2, F3 en F4. Consumenten mogen deze producten niet meer bezitten, vervoeren en afsteken. Welke categorie vuurwerk het is, staat vermeld op de verpakking.</w:t>
      </w:r>
    </w:p>
    <w:p w14:paraId="5BEEECC2" w14:textId="77777777" w:rsidR="007E51A5" w:rsidRPr="007E51A5" w:rsidRDefault="007E51A5" w:rsidP="007E51A5">
      <w:r w:rsidRPr="007E51A5">
        <w:t xml:space="preserve">Kijk voor meer informatie op </w:t>
      </w:r>
      <w:hyperlink r:id="rId8" w:history="1">
        <w:r w:rsidRPr="007E51A5">
          <w:rPr>
            <w:rStyle w:val="Hyperlink"/>
          </w:rPr>
          <w:t>www.rijksoverheid.nl/vuurwerk</w:t>
        </w:r>
      </w:hyperlink>
      <w:r w:rsidRPr="007E51A5">
        <w:t xml:space="preserve"> </w:t>
      </w:r>
    </w:p>
    <w:p w14:paraId="639E2B30" w14:textId="77777777" w:rsidR="007673AA" w:rsidRDefault="007673AA" w:rsidP="007E51A5">
      <w:pPr>
        <w:rPr>
          <w:b/>
          <w:bCs/>
        </w:rPr>
      </w:pPr>
    </w:p>
    <w:p w14:paraId="5D706C15" w14:textId="00E1704F" w:rsidR="007E51A5" w:rsidRPr="007E51A5" w:rsidRDefault="007E51A5" w:rsidP="007E51A5">
      <w:pPr>
        <w:rPr>
          <w:b/>
          <w:bCs/>
        </w:rPr>
      </w:pPr>
      <w:r w:rsidRPr="007E51A5">
        <w:rPr>
          <w:b/>
          <w:bCs/>
        </w:rPr>
        <w:t xml:space="preserve">Welk vuurwerk is nog wel toegestaan? </w:t>
      </w:r>
    </w:p>
    <w:p w14:paraId="3CEF461C" w14:textId="2470379E" w:rsidR="007E51A5" w:rsidRPr="007E51A5" w:rsidRDefault="007E51A5" w:rsidP="007E51A5">
      <w:r w:rsidRPr="007E51A5">
        <w:t>Iedereen boven de 12 jaar mag het hele jaar door klein vuurwerk afsteken. Dit is vuurwerk in de categorie F1. Voorbeelden hiervan zijn: knalerwten, knalbonbons</w:t>
      </w:r>
      <w:r w:rsidR="00381529">
        <w:t>, sterretjes, ijsfonteinen</w:t>
      </w:r>
      <w:r w:rsidRPr="007E51A5">
        <w:t xml:space="preserve">, bijvoorbeeld voor op een taart. Welke categorie vuurwerk het is, staat vermeld op de verpakking. </w:t>
      </w:r>
    </w:p>
    <w:p w14:paraId="426169E7" w14:textId="77777777" w:rsidR="007E51A5" w:rsidRPr="007E51A5" w:rsidRDefault="007E51A5" w:rsidP="007E51A5">
      <w:r w:rsidRPr="007E51A5">
        <w:t xml:space="preserve">Kijk voor meer informatie op </w:t>
      </w:r>
      <w:hyperlink r:id="rId9" w:history="1">
        <w:r w:rsidRPr="007E51A5">
          <w:rPr>
            <w:rStyle w:val="Hyperlink"/>
          </w:rPr>
          <w:t>www.rijksoverheid.nl/vuurwerk</w:t>
        </w:r>
      </w:hyperlink>
      <w:r w:rsidRPr="007E51A5">
        <w:t xml:space="preserve"> </w:t>
      </w:r>
    </w:p>
    <w:p w14:paraId="7F93C489" w14:textId="77777777" w:rsidR="007673AA" w:rsidRDefault="007673AA" w:rsidP="007E51A5">
      <w:pPr>
        <w:rPr>
          <w:b/>
          <w:bCs/>
        </w:rPr>
      </w:pPr>
    </w:p>
    <w:p w14:paraId="658BA1BC" w14:textId="45EBBBE3" w:rsidR="007E51A5" w:rsidRPr="007E51A5" w:rsidRDefault="007E51A5" w:rsidP="007E51A5">
      <w:pPr>
        <w:rPr>
          <w:b/>
          <w:bCs/>
        </w:rPr>
      </w:pPr>
      <w:r w:rsidRPr="007E51A5">
        <w:rPr>
          <w:b/>
          <w:bCs/>
        </w:rPr>
        <w:t>Wie mag nog wel vuurwerk afsteken?</w:t>
      </w:r>
    </w:p>
    <w:p w14:paraId="38C89A11" w14:textId="4BFD23A3" w:rsidR="007E51A5" w:rsidRPr="007E51A5" w:rsidRDefault="007E51A5" w:rsidP="007E51A5">
      <w:r w:rsidRPr="007E51A5">
        <w:t xml:space="preserve">Alleen professionals mogen vuurwerk afsteken. Er gelden regels zodat het veilig gebeurt. Voor consumenten geldt een vuurwerkverbod. Alleen klein vuurwerk (F1) zoals sterretjes is nog toegestaan. Verder kan de burgemeester een ontheffing verlenen aan verenigingen en stichtingen voor het afsteken van aangewezen vuurwerk (F2) tijdens de jaarwisseling. </w:t>
      </w:r>
    </w:p>
    <w:p w14:paraId="02CB3FD1" w14:textId="77777777" w:rsidR="007E51A5" w:rsidRPr="007E51A5" w:rsidRDefault="007E51A5" w:rsidP="007E51A5">
      <w:r w:rsidRPr="007E51A5">
        <w:t xml:space="preserve">Kijk voor meer informatie op </w:t>
      </w:r>
      <w:hyperlink r:id="rId10" w:history="1">
        <w:r w:rsidRPr="007E51A5">
          <w:rPr>
            <w:rStyle w:val="Hyperlink"/>
          </w:rPr>
          <w:t>www.rijksoverheid.nl/vuurwerk</w:t>
        </w:r>
      </w:hyperlink>
      <w:r w:rsidRPr="007E51A5">
        <w:t xml:space="preserve"> </w:t>
      </w:r>
    </w:p>
    <w:p w14:paraId="4A5BECE6" w14:textId="77777777" w:rsidR="007E51A5" w:rsidRDefault="007E51A5" w:rsidP="007E51A5">
      <w:pPr>
        <w:rPr>
          <w:b/>
          <w:bCs/>
        </w:rPr>
      </w:pPr>
    </w:p>
    <w:p w14:paraId="2258B861" w14:textId="77777777" w:rsidR="007673AA" w:rsidRDefault="007673AA" w:rsidP="007E51A5">
      <w:pPr>
        <w:rPr>
          <w:b/>
          <w:bCs/>
        </w:rPr>
      </w:pPr>
    </w:p>
    <w:p w14:paraId="3F10BB2B" w14:textId="77777777" w:rsidR="007673AA" w:rsidRPr="007E51A5" w:rsidRDefault="007673AA" w:rsidP="007E51A5">
      <w:pPr>
        <w:rPr>
          <w:b/>
          <w:bCs/>
        </w:rPr>
      </w:pPr>
    </w:p>
    <w:p w14:paraId="439C0155" w14:textId="00127AF9" w:rsidR="007E51A5" w:rsidRPr="007E51A5" w:rsidRDefault="007E51A5" w:rsidP="007E51A5">
      <w:pPr>
        <w:rPr>
          <w:b/>
          <w:bCs/>
        </w:rPr>
      </w:pPr>
      <w:r w:rsidRPr="007E51A5">
        <w:rPr>
          <w:b/>
          <w:bCs/>
        </w:rPr>
        <w:t>Kan ik zelf ook een ontheffing aanvragen voor het afsteken van vuurwerk?</w:t>
      </w:r>
    </w:p>
    <w:p w14:paraId="52EBF930" w14:textId="424061C3" w:rsidR="007E51A5" w:rsidRPr="007E51A5" w:rsidRDefault="007E51A5" w:rsidP="007E51A5">
      <w:r w:rsidRPr="007E51A5">
        <w:t>Burgemeesters mogen een ontheffing verlenen aan verenigingen en stichtingen voor het afsteken van aangewezen (F2) vuurwerk tijdens de jaarwisseling. Hiervoor gelden voorwaarden. Burgemeesters bepalen zelf of zij ontheffingen verlenen of niet</w:t>
      </w:r>
      <w:r w:rsidR="00381529">
        <w:t>, en aan wie ze die verlenen</w:t>
      </w:r>
      <w:r w:rsidRPr="007E51A5">
        <w:t>. Je kunt bij een gemeente waarmee je een lokale binding hebt informeren naar de eventuele mogelijkheden.</w:t>
      </w:r>
    </w:p>
    <w:p w14:paraId="41C38213" w14:textId="77777777" w:rsidR="007E51A5" w:rsidRPr="007E51A5" w:rsidRDefault="007E51A5" w:rsidP="007E51A5">
      <w:r w:rsidRPr="007E51A5">
        <w:t xml:space="preserve">Kijk voor meer informatie op </w:t>
      </w:r>
      <w:hyperlink r:id="rId11" w:history="1">
        <w:r w:rsidRPr="007E51A5">
          <w:rPr>
            <w:rStyle w:val="Hyperlink"/>
          </w:rPr>
          <w:t>www.rijksoverheid.nl/vuurwerk</w:t>
        </w:r>
      </w:hyperlink>
      <w:r w:rsidRPr="007E51A5">
        <w:t xml:space="preserve"> </w:t>
      </w:r>
    </w:p>
    <w:p w14:paraId="6C76EFFB" w14:textId="77777777" w:rsidR="007673AA" w:rsidRDefault="007673AA" w:rsidP="007E51A5">
      <w:pPr>
        <w:rPr>
          <w:b/>
          <w:bCs/>
        </w:rPr>
      </w:pPr>
    </w:p>
    <w:p w14:paraId="3C9B9CFF" w14:textId="62E7AA23" w:rsidR="007E51A5" w:rsidRPr="007E51A5" w:rsidRDefault="007E51A5" w:rsidP="007E51A5">
      <w:pPr>
        <w:rPr>
          <w:b/>
          <w:bCs/>
        </w:rPr>
      </w:pPr>
      <w:r w:rsidRPr="007E51A5">
        <w:rPr>
          <w:b/>
          <w:bCs/>
        </w:rPr>
        <w:t>Kan mijn vereniging toestemming krijgen om vuurwerk af te steken?</w:t>
      </w:r>
    </w:p>
    <w:p w14:paraId="38E2B9DB" w14:textId="28939029" w:rsidR="007E51A5" w:rsidRPr="007E51A5" w:rsidRDefault="007E51A5" w:rsidP="007E51A5">
      <w:r w:rsidRPr="007E51A5">
        <w:t>Een vereniging of stichting kan een ontheffing aanvragen om vuurwerk af te mogen steken met de jaarwisseling. Daar zijn voorwaarden aan verbonden. U kunt een ontheffing aanvragen bij uw gemeente. Daarvoor moet u een binding hebben met de gemeente en ingeschreven staan bij de Kamer van Koophandel.</w:t>
      </w:r>
      <w:r w:rsidR="00381529">
        <w:t xml:space="preserve"> Ook kunnen gemeenten aanvullende voorwaarden stellen. </w:t>
      </w:r>
    </w:p>
    <w:p w14:paraId="6D00CA84" w14:textId="77777777" w:rsidR="007E51A5" w:rsidRPr="007E51A5" w:rsidRDefault="007E51A5" w:rsidP="007E51A5">
      <w:r w:rsidRPr="007E51A5">
        <w:t xml:space="preserve">Kijk voor meer informatie op </w:t>
      </w:r>
      <w:hyperlink r:id="rId12" w:history="1">
        <w:r w:rsidRPr="007E51A5">
          <w:rPr>
            <w:rStyle w:val="Hyperlink"/>
          </w:rPr>
          <w:t>www.rijksoverheid.nl/vuurwerk</w:t>
        </w:r>
      </w:hyperlink>
    </w:p>
    <w:p w14:paraId="471D4918" w14:textId="77777777" w:rsidR="007673AA" w:rsidRDefault="007673AA" w:rsidP="007E51A5">
      <w:pPr>
        <w:rPr>
          <w:b/>
          <w:bCs/>
        </w:rPr>
      </w:pPr>
    </w:p>
    <w:p w14:paraId="32F942E3" w14:textId="29E16646" w:rsidR="007E51A5" w:rsidRPr="007E51A5" w:rsidRDefault="007E51A5" w:rsidP="007E51A5">
      <w:pPr>
        <w:rPr>
          <w:b/>
          <w:bCs/>
        </w:rPr>
      </w:pPr>
      <w:r w:rsidRPr="007E51A5">
        <w:rPr>
          <w:b/>
          <w:bCs/>
        </w:rPr>
        <w:t>Kan ik een boete of straf krijgen voor het bezitten, vervoeren en afsteken van verboden vuurwerk?</w:t>
      </w:r>
    </w:p>
    <w:p w14:paraId="1F87D263" w14:textId="6E7539B3" w:rsidR="007E51A5" w:rsidRPr="007E51A5" w:rsidRDefault="007E51A5" w:rsidP="007E51A5">
      <w:r w:rsidRPr="007E51A5">
        <w:t xml:space="preserve">Het bezitten, vervoeren en afsteken van verboden vuurwerk is strafbaar. Als u zich niet aan de regels houdt, kunt u een boete </w:t>
      </w:r>
      <w:r w:rsidR="00F90F06">
        <w:t xml:space="preserve">of </w:t>
      </w:r>
      <w:r w:rsidR="00381529">
        <w:t xml:space="preserve">een </w:t>
      </w:r>
      <w:r w:rsidR="00F90F06">
        <w:t xml:space="preserve">andere straf </w:t>
      </w:r>
      <w:r w:rsidRPr="007E51A5">
        <w:t xml:space="preserve">krijgen. </w:t>
      </w:r>
    </w:p>
    <w:p w14:paraId="389EE43A" w14:textId="77777777" w:rsidR="007E51A5" w:rsidRPr="007E51A5" w:rsidRDefault="007E51A5" w:rsidP="007E51A5">
      <w:r w:rsidRPr="007E51A5">
        <w:t xml:space="preserve">Kijk voor meer informatie op </w:t>
      </w:r>
      <w:hyperlink r:id="rId13" w:history="1">
        <w:r w:rsidRPr="007E51A5">
          <w:rPr>
            <w:rStyle w:val="Hyperlink"/>
          </w:rPr>
          <w:t>www.rijksoverheid.nl/vuurwerk</w:t>
        </w:r>
      </w:hyperlink>
      <w:r w:rsidRPr="007E51A5">
        <w:t xml:space="preserve"> </w:t>
      </w:r>
    </w:p>
    <w:p w14:paraId="4FBC7A29" w14:textId="77777777" w:rsidR="007673AA" w:rsidRDefault="007673AA" w:rsidP="007E51A5">
      <w:pPr>
        <w:rPr>
          <w:b/>
          <w:bCs/>
        </w:rPr>
      </w:pPr>
    </w:p>
    <w:p w14:paraId="008EA51C" w14:textId="498A0A5D" w:rsidR="007E51A5" w:rsidRPr="007E51A5" w:rsidRDefault="007E51A5" w:rsidP="007E51A5">
      <w:pPr>
        <w:rPr>
          <w:b/>
          <w:bCs/>
        </w:rPr>
      </w:pPr>
      <w:r w:rsidRPr="007E51A5">
        <w:rPr>
          <w:b/>
          <w:bCs/>
        </w:rPr>
        <w:t xml:space="preserve">Wat doe ik met vuurwerk dat ik nog in bezit heb? </w:t>
      </w:r>
    </w:p>
    <w:p w14:paraId="7B60D239" w14:textId="55327987" w:rsidR="007E51A5" w:rsidRPr="007E51A5" w:rsidRDefault="007E51A5" w:rsidP="007E51A5">
      <w:r w:rsidRPr="007E51A5">
        <w:t xml:space="preserve">Als u nog verboden vuurwerk in bezit heeft, kunt u dat </w:t>
      </w:r>
      <w:r w:rsidR="007673AA" w:rsidRPr="007673AA">
        <w:t xml:space="preserve">veilig, gratis, anoniem en zonder boete </w:t>
      </w:r>
      <w:r w:rsidRPr="007E51A5">
        <w:t>inleveren tijdens de inleveractie van 1 september tot en met 9 oktober 2026. Dit voorkomt bovendien mogelijke gevaarlijke situaties doordat vuurwerk binnenshuis wordt bewaard of met het huisvuil wordt weggegooid.</w:t>
      </w:r>
    </w:p>
    <w:p w14:paraId="2CF54720" w14:textId="09F66C4B" w:rsidR="007E51A5" w:rsidRPr="007E51A5" w:rsidRDefault="007E51A5" w:rsidP="007E51A5">
      <w:pPr>
        <w:rPr>
          <w:b/>
          <w:bCs/>
        </w:rPr>
      </w:pPr>
      <w:r w:rsidRPr="007E51A5">
        <w:t xml:space="preserve">Kijk voor meer informatie op </w:t>
      </w:r>
      <w:hyperlink r:id="rId14" w:history="1">
        <w:r w:rsidRPr="007E51A5">
          <w:rPr>
            <w:rStyle w:val="Hyperlink"/>
          </w:rPr>
          <w:t>www.leverjevuurwerkin.nl</w:t>
        </w:r>
      </w:hyperlink>
      <w:r w:rsidRPr="007E51A5">
        <w:t xml:space="preserve">   </w:t>
      </w:r>
      <w:r w:rsidR="00433B10">
        <w:rPr>
          <w:b/>
          <w:bCs/>
        </w:rPr>
        <w:br/>
      </w:r>
      <w:r w:rsidR="00433B10">
        <w:rPr>
          <w:b/>
          <w:bCs/>
        </w:rPr>
        <w:br/>
      </w:r>
      <w:r w:rsidR="00433B10">
        <w:rPr>
          <w:b/>
          <w:bCs/>
        </w:rPr>
        <w:br/>
      </w:r>
    </w:p>
    <w:p w14:paraId="32C57E7D" w14:textId="6B894CD2" w:rsidR="00433B10" w:rsidRPr="00433B10" w:rsidRDefault="00433B10" w:rsidP="00433B10">
      <w:pPr>
        <w:rPr>
          <w:b/>
          <w:bCs/>
        </w:rPr>
        <w:sectPr w:rsidR="00433B10" w:rsidRPr="00433B10" w:rsidSect="0017117B">
          <w:headerReference w:type="default" r:id="rId15"/>
          <w:pgSz w:w="11906" w:h="16838"/>
          <w:pgMar w:top="1417" w:right="1417" w:bottom="1417" w:left="1417" w:header="708" w:footer="708" w:gutter="0"/>
          <w:cols w:space="708"/>
          <w:docGrid w:linePitch="360"/>
        </w:sectPr>
      </w:pPr>
    </w:p>
    <w:p w14:paraId="0164E1CE" w14:textId="77777777" w:rsidR="00507668" w:rsidRPr="007E51A5" w:rsidRDefault="00507668" w:rsidP="00507668">
      <w:pPr>
        <w:rPr>
          <w:b/>
          <w:bCs/>
        </w:rPr>
      </w:pPr>
      <w:r w:rsidRPr="007E51A5">
        <w:rPr>
          <w:b/>
          <w:bCs/>
        </w:rPr>
        <w:lastRenderedPageBreak/>
        <w:t>Door wie wordt het vuurwerkverbod gehandhaa</w:t>
      </w:r>
      <w:r>
        <w:rPr>
          <w:b/>
          <w:bCs/>
        </w:rPr>
        <w:t>fd?</w:t>
      </w:r>
    </w:p>
    <w:p w14:paraId="16375D7A" w14:textId="77777777" w:rsidR="00507668" w:rsidRPr="00433B10" w:rsidRDefault="00507668" w:rsidP="00507668">
      <w:pPr>
        <w:rPr>
          <w:b/>
          <w:bCs/>
        </w:rPr>
      </w:pPr>
      <w:r w:rsidRPr="007E51A5">
        <w:t>Politie en boa’s (buitengewoon opsporingsambtenaren) handhaven de vuurwerkregels. De politie en de Inspectie Leefomgeving en Transport (ILT) controleren voor oud en nieuw ook extra in de grensgebieden met Duitsland en België.</w:t>
      </w:r>
    </w:p>
    <w:p w14:paraId="6509C94A" w14:textId="77777777" w:rsidR="00507668" w:rsidRDefault="00507668" w:rsidP="00507668">
      <w:r w:rsidRPr="007E51A5">
        <w:t xml:space="preserve">Kijk voor meer informatie op </w:t>
      </w:r>
      <w:hyperlink r:id="rId16" w:history="1">
        <w:r w:rsidRPr="007E51A5">
          <w:rPr>
            <w:rStyle w:val="Hyperlink"/>
          </w:rPr>
          <w:t>www.rijksoverheid.nl/vuurwerk</w:t>
        </w:r>
      </w:hyperlink>
    </w:p>
    <w:p w14:paraId="239CD96F" w14:textId="5B990C6C" w:rsidR="00FB14C3" w:rsidRDefault="00FB14C3" w:rsidP="00433B10"/>
    <w:sectPr w:rsidR="00FB14C3">
      <w:head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FE68CBD" w14:textId="77777777" w:rsidR="00D04576" w:rsidRDefault="00D04576" w:rsidP="00176E94">
      <w:pPr>
        <w:spacing w:after="0" w:line="240" w:lineRule="auto"/>
      </w:pPr>
      <w:r>
        <w:separator/>
      </w:r>
    </w:p>
  </w:endnote>
  <w:endnote w:type="continuationSeparator" w:id="0">
    <w:p w14:paraId="0AA0EC50" w14:textId="77777777" w:rsidR="00D04576" w:rsidRDefault="00D04576" w:rsidP="00176E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venir Next Heavy">
    <w:altName w:val="Calibri"/>
    <w:panose1 w:val="020B0903020202020204"/>
    <w:charset w:val="4D"/>
    <w:family w:val="swiss"/>
    <w:pitch w:val="variable"/>
    <w:sig w:usb0="800000AF" w:usb1="5000204A" w:usb2="00000000" w:usb3="00000000" w:csb0="0000009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526FA36" w14:textId="77777777" w:rsidR="00D04576" w:rsidRDefault="00D04576" w:rsidP="00176E94">
      <w:pPr>
        <w:spacing w:after="0" w:line="240" w:lineRule="auto"/>
      </w:pPr>
      <w:r>
        <w:separator/>
      </w:r>
    </w:p>
  </w:footnote>
  <w:footnote w:type="continuationSeparator" w:id="0">
    <w:p w14:paraId="59A8A344" w14:textId="77777777" w:rsidR="00D04576" w:rsidRDefault="00D04576" w:rsidP="00176E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0EC57A" w14:textId="77777777" w:rsidR="0017117B" w:rsidRDefault="0017117B">
    <w:pPr>
      <w:pStyle w:val="Koptekst"/>
    </w:pPr>
    <w:r>
      <w:rPr>
        <w:noProof/>
      </w:rPr>
      <w:drawing>
        <wp:anchor distT="0" distB="0" distL="114300" distR="114300" simplePos="0" relativeHeight="251660288" behindDoc="1" locked="0" layoutInCell="1" allowOverlap="1" wp14:anchorId="510AEDFD" wp14:editId="2B58F4F4">
          <wp:simplePos x="0" y="0"/>
          <wp:positionH relativeFrom="column">
            <wp:posOffset>-923546</wp:posOffset>
          </wp:positionH>
          <wp:positionV relativeFrom="paragraph">
            <wp:posOffset>-449580</wp:posOffset>
          </wp:positionV>
          <wp:extent cx="7559710" cy="10693333"/>
          <wp:effectExtent l="0" t="0" r="0" b="635"/>
          <wp:wrapNone/>
          <wp:docPr id="856194808"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88684" name="Afbeelding 2"/>
                  <pic:cNvPicPr/>
                </pic:nvPicPr>
                <pic:blipFill>
                  <a:blip r:embed="rId1">
                    <a:extLst>
                      <a:ext uri="{28A0092B-C50C-407E-A947-70E740481C1C}">
                        <a14:useLocalDpi xmlns:a14="http://schemas.microsoft.com/office/drawing/2010/main" val="0"/>
                      </a:ext>
                    </a:extLst>
                  </a:blip>
                  <a:stretch>
                    <a:fillRect/>
                  </a:stretch>
                </pic:blipFill>
                <pic:spPr>
                  <a:xfrm>
                    <a:off x="0" y="0"/>
                    <a:ext cx="7559710" cy="10693333"/>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A0C0A9C" w14:textId="4DA7A032" w:rsidR="00176E94" w:rsidRDefault="00176E94">
    <w:pPr>
      <w:pStyle w:val="Koptekst"/>
    </w:pPr>
    <w:r>
      <w:rPr>
        <w:noProof/>
      </w:rPr>
      <w:drawing>
        <wp:anchor distT="0" distB="0" distL="114300" distR="114300" simplePos="0" relativeHeight="251658240" behindDoc="1" locked="0" layoutInCell="1" allowOverlap="1" wp14:anchorId="32B98DA9" wp14:editId="602B9B12">
          <wp:simplePos x="0" y="0"/>
          <wp:positionH relativeFrom="column">
            <wp:posOffset>-925051</wp:posOffset>
          </wp:positionH>
          <wp:positionV relativeFrom="paragraph">
            <wp:posOffset>-449580</wp:posOffset>
          </wp:positionV>
          <wp:extent cx="7559712" cy="10693335"/>
          <wp:effectExtent l="0" t="0" r="0" b="635"/>
          <wp:wrapNone/>
          <wp:docPr id="759408679"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408679" name="Afbeelding 2"/>
                  <pic:cNvPicPr/>
                </pic:nvPicPr>
                <pic:blipFill>
                  <a:blip r:embed="rId1">
                    <a:extLst>
                      <a:ext uri="{28A0092B-C50C-407E-A947-70E740481C1C}">
                        <a14:useLocalDpi xmlns:a14="http://schemas.microsoft.com/office/drawing/2010/main" val="0"/>
                      </a:ext>
                    </a:extLst>
                  </a:blip>
                  <a:stretch>
                    <a:fillRect/>
                  </a:stretch>
                </pic:blipFill>
                <pic:spPr>
                  <a:xfrm>
                    <a:off x="0" y="0"/>
                    <a:ext cx="7559712" cy="10693335"/>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6"/>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6E94"/>
    <w:rsid w:val="0000480D"/>
    <w:rsid w:val="00004A7B"/>
    <w:rsid w:val="000A7C4F"/>
    <w:rsid w:val="0017117B"/>
    <w:rsid w:val="00176E94"/>
    <w:rsid w:val="001B4BD9"/>
    <w:rsid w:val="00244598"/>
    <w:rsid w:val="002C503E"/>
    <w:rsid w:val="00381529"/>
    <w:rsid w:val="003F3D14"/>
    <w:rsid w:val="00430D71"/>
    <w:rsid w:val="00433B10"/>
    <w:rsid w:val="004D72E9"/>
    <w:rsid w:val="00507668"/>
    <w:rsid w:val="00657E00"/>
    <w:rsid w:val="00660464"/>
    <w:rsid w:val="00672F5F"/>
    <w:rsid w:val="00686D3B"/>
    <w:rsid w:val="006D1C68"/>
    <w:rsid w:val="006F4223"/>
    <w:rsid w:val="00722FDC"/>
    <w:rsid w:val="00737390"/>
    <w:rsid w:val="007666FC"/>
    <w:rsid w:val="007673AA"/>
    <w:rsid w:val="0079099A"/>
    <w:rsid w:val="007E159A"/>
    <w:rsid w:val="007E51A5"/>
    <w:rsid w:val="007E6598"/>
    <w:rsid w:val="00812ADA"/>
    <w:rsid w:val="00813B01"/>
    <w:rsid w:val="00883354"/>
    <w:rsid w:val="009214DB"/>
    <w:rsid w:val="00940A80"/>
    <w:rsid w:val="00990A03"/>
    <w:rsid w:val="009A0D04"/>
    <w:rsid w:val="009F2607"/>
    <w:rsid w:val="009F5412"/>
    <w:rsid w:val="00A954C3"/>
    <w:rsid w:val="00AA6096"/>
    <w:rsid w:val="00B72174"/>
    <w:rsid w:val="00BE1850"/>
    <w:rsid w:val="00CB57E2"/>
    <w:rsid w:val="00D04576"/>
    <w:rsid w:val="00D44286"/>
    <w:rsid w:val="00D8725A"/>
    <w:rsid w:val="00F82FC0"/>
    <w:rsid w:val="00F90F06"/>
    <w:rsid w:val="00FA0CB0"/>
    <w:rsid w:val="00FB14C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648FE"/>
  <w15:chartTrackingRefBased/>
  <w15:docId w15:val="{2A490466-27F0-0440-864C-2C6AC2146D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F4223"/>
    <w:rPr>
      <w:rFonts w:ascii="Arial" w:hAnsi="Arial"/>
    </w:rPr>
  </w:style>
  <w:style w:type="paragraph" w:styleId="Kop1">
    <w:name w:val="heading 1"/>
    <w:basedOn w:val="Standaard"/>
    <w:next w:val="Standaard"/>
    <w:link w:val="Kop1Char"/>
    <w:uiPriority w:val="9"/>
    <w:qFormat/>
    <w:rsid w:val="00176E9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176E9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176E94"/>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176E94"/>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176E94"/>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176E94"/>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176E94"/>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176E94"/>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176E94"/>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176E94"/>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176E94"/>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176E94"/>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176E94"/>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176E94"/>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176E94"/>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176E94"/>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176E94"/>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176E94"/>
    <w:rPr>
      <w:rFonts w:eastAsiaTheme="majorEastAsia" w:cstheme="majorBidi"/>
      <w:color w:val="272727" w:themeColor="text1" w:themeTint="D8"/>
    </w:rPr>
  </w:style>
  <w:style w:type="paragraph" w:styleId="Titel">
    <w:name w:val="Title"/>
    <w:basedOn w:val="Standaard"/>
    <w:next w:val="Standaard"/>
    <w:link w:val="TitelChar"/>
    <w:uiPriority w:val="10"/>
    <w:qFormat/>
    <w:rsid w:val="006F4223"/>
    <w:pPr>
      <w:spacing w:line="560" w:lineRule="exact"/>
      <w:jc w:val="center"/>
    </w:pPr>
    <w:rPr>
      <w:rFonts w:ascii="Avenir Next Heavy" w:hAnsi="Avenir Next Heavy"/>
      <w:b/>
      <w:bCs/>
      <w:i/>
      <w:iCs/>
      <w:color w:val="1E1E1E"/>
      <w:sz w:val="56"/>
      <w:szCs w:val="56"/>
    </w:rPr>
  </w:style>
  <w:style w:type="character" w:customStyle="1" w:styleId="TitelChar">
    <w:name w:val="Titel Char"/>
    <w:basedOn w:val="Standaardalinea-lettertype"/>
    <w:link w:val="Titel"/>
    <w:uiPriority w:val="10"/>
    <w:rsid w:val="006F4223"/>
    <w:rPr>
      <w:rFonts w:ascii="Avenir Next Heavy" w:hAnsi="Avenir Next Heavy"/>
      <w:b/>
      <w:bCs/>
      <w:i/>
      <w:iCs/>
      <w:color w:val="1E1E1E"/>
      <w:sz w:val="56"/>
      <w:szCs w:val="56"/>
    </w:rPr>
  </w:style>
  <w:style w:type="paragraph" w:styleId="Ondertitel">
    <w:name w:val="Subtitle"/>
    <w:basedOn w:val="Standaard"/>
    <w:next w:val="Standaard"/>
    <w:link w:val="OndertitelChar"/>
    <w:uiPriority w:val="11"/>
    <w:qFormat/>
    <w:rsid w:val="00176E94"/>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176E94"/>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176E94"/>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176E94"/>
    <w:rPr>
      <w:i/>
      <w:iCs/>
      <w:color w:val="404040" w:themeColor="text1" w:themeTint="BF"/>
    </w:rPr>
  </w:style>
  <w:style w:type="paragraph" w:styleId="Lijstalinea">
    <w:name w:val="List Paragraph"/>
    <w:basedOn w:val="Standaard"/>
    <w:uiPriority w:val="34"/>
    <w:qFormat/>
    <w:rsid w:val="00176E94"/>
    <w:pPr>
      <w:ind w:left="720"/>
      <w:contextualSpacing/>
    </w:pPr>
  </w:style>
  <w:style w:type="character" w:styleId="Intensievebenadrukking">
    <w:name w:val="Intense Emphasis"/>
    <w:basedOn w:val="Standaardalinea-lettertype"/>
    <w:uiPriority w:val="21"/>
    <w:qFormat/>
    <w:rsid w:val="00176E94"/>
    <w:rPr>
      <w:i/>
      <w:iCs/>
      <w:color w:val="0F4761" w:themeColor="accent1" w:themeShade="BF"/>
    </w:rPr>
  </w:style>
  <w:style w:type="paragraph" w:styleId="Duidelijkcitaat">
    <w:name w:val="Intense Quote"/>
    <w:basedOn w:val="Standaard"/>
    <w:next w:val="Standaard"/>
    <w:link w:val="DuidelijkcitaatChar"/>
    <w:uiPriority w:val="30"/>
    <w:qFormat/>
    <w:rsid w:val="00176E9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176E94"/>
    <w:rPr>
      <w:i/>
      <w:iCs/>
      <w:color w:val="0F4761" w:themeColor="accent1" w:themeShade="BF"/>
    </w:rPr>
  </w:style>
  <w:style w:type="character" w:styleId="Intensieveverwijzing">
    <w:name w:val="Intense Reference"/>
    <w:basedOn w:val="Standaardalinea-lettertype"/>
    <w:uiPriority w:val="32"/>
    <w:qFormat/>
    <w:rsid w:val="00176E94"/>
    <w:rPr>
      <w:b/>
      <w:bCs/>
      <w:smallCaps/>
      <w:color w:val="0F4761" w:themeColor="accent1" w:themeShade="BF"/>
      <w:spacing w:val="5"/>
    </w:rPr>
  </w:style>
  <w:style w:type="paragraph" w:styleId="Voetnoottekst">
    <w:name w:val="footnote text"/>
    <w:basedOn w:val="Standaard"/>
    <w:link w:val="VoetnoottekstChar"/>
    <w:uiPriority w:val="99"/>
    <w:semiHidden/>
    <w:unhideWhenUsed/>
    <w:rsid w:val="00176E94"/>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176E94"/>
    <w:rPr>
      <w:sz w:val="20"/>
      <w:szCs w:val="20"/>
    </w:rPr>
  </w:style>
  <w:style w:type="character" w:styleId="Voetnootmarkering">
    <w:name w:val="footnote reference"/>
    <w:basedOn w:val="Standaardalinea-lettertype"/>
    <w:uiPriority w:val="99"/>
    <w:semiHidden/>
    <w:unhideWhenUsed/>
    <w:rsid w:val="00176E94"/>
    <w:rPr>
      <w:vertAlign w:val="superscript"/>
    </w:rPr>
  </w:style>
  <w:style w:type="paragraph" w:styleId="Koptekst">
    <w:name w:val="header"/>
    <w:basedOn w:val="Standaard"/>
    <w:link w:val="KoptekstChar"/>
    <w:uiPriority w:val="99"/>
    <w:unhideWhenUsed/>
    <w:rsid w:val="00176E94"/>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76E94"/>
  </w:style>
  <w:style w:type="paragraph" w:styleId="Voettekst">
    <w:name w:val="footer"/>
    <w:basedOn w:val="Standaard"/>
    <w:link w:val="VoettekstChar"/>
    <w:uiPriority w:val="99"/>
    <w:unhideWhenUsed/>
    <w:rsid w:val="00176E94"/>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76E94"/>
  </w:style>
  <w:style w:type="character" w:styleId="Hyperlink">
    <w:name w:val="Hyperlink"/>
    <w:basedOn w:val="Standaardalinea-lettertype"/>
    <w:uiPriority w:val="99"/>
    <w:unhideWhenUsed/>
    <w:rsid w:val="007E51A5"/>
    <w:rPr>
      <w:color w:val="467886" w:themeColor="hyperlink"/>
      <w:u w:val="single"/>
    </w:rPr>
  </w:style>
  <w:style w:type="character" w:styleId="Onopgelostemelding">
    <w:name w:val="Unresolved Mention"/>
    <w:basedOn w:val="Standaardalinea-lettertype"/>
    <w:uiPriority w:val="99"/>
    <w:semiHidden/>
    <w:unhideWhenUsed/>
    <w:rsid w:val="007E51A5"/>
    <w:rPr>
      <w:color w:val="605E5C"/>
      <w:shd w:val="clear" w:color="auto" w:fill="E1DFDD"/>
    </w:rPr>
  </w:style>
  <w:style w:type="character" w:styleId="Verwijzingopmerking">
    <w:name w:val="annotation reference"/>
    <w:basedOn w:val="Standaardalinea-lettertype"/>
    <w:uiPriority w:val="99"/>
    <w:semiHidden/>
    <w:unhideWhenUsed/>
    <w:rsid w:val="00F90F06"/>
    <w:rPr>
      <w:sz w:val="16"/>
      <w:szCs w:val="16"/>
    </w:rPr>
  </w:style>
  <w:style w:type="paragraph" w:styleId="Tekstopmerking">
    <w:name w:val="annotation text"/>
    <w:basedOn w:val="Standaard"/>
    <w:link w:val="TekstopmerkingChar"/>
    <w:uiPriority w:val="99"/>
    <w:unhideWhenUsed/>
    <w:rsid w:val="00F90F06"/>
    <w:pPr>
      <w:spacing w:line="240" w:lineRule="auto"/>
    </w:pPr>
    <w:rPr>
      <w:sz w:val="20"/>
      <w:szCs w:val="20"/>
    </w:rPr>
  </w:style>
  <w:style w:type="character" w:customStyle="1" w:styleId="TekstopmerkingChar">
    <w:name w:val="Tekst opmerking Char"/>
    <w:basedOn w:val="Standaardalinea-lettertype"/>
    <w:link w:val="Tekstopmerking"/>
    <w:uiPriority w:val="99"/>
    <w:rsid w:val="00F90F06"/>
    <w:rPr>
      <w:rFonts w:ascii="Arial" w:hAnsi="Arial"/>
      <w:sz w:val="20"/>
      <w:szCs w:val="20"/>
    </w:rPr>
  </w:style>
  <w:style w:type="paragraph" w:styleId="Onderwerpvanopmerking">
    <w:name w:val="annotation subject"/>
    <w:basedOn w:val="Tekstopmerking"/>
    <w:next w:val="Tekstopmerking"/>
    <w:link w:val="OnderwerpvanopmerkingChar"/>
    <w:uiPriority w:val="99"/>
    <w:semiHidden/>
    <w:unhideWhenUsed/>
    <w:rsid w:val="00F90F06"/>
    <w:rPr>
      <w:b/>
      <w:bCs/>
    </w:rPr>
  </w:style>
  <w:style w:type="character" w:customStyle="1" w:styleId="OnderwerpvanopmerkingChar">
    <w:name w:val="Onderwerp van opmerking Char"/>
    <w:basedOn w:val="TekstopmerkingChar"/>
    <w:link w:val="Onderwerpvanopmerking"/>
    <w:uiPriority w:val="99"/>
    <w:semiHidden/>
    <w:rsid w:val="00F90F06"/>
    <w:rPr>
      <w:rFonts w:ascii="Arial" w:hAnsi="Arial"/>
      <w:b/>
      <w:bCs/>
      <w:sz w:val="20"/>
      <w:szCs w:val="20"/>
    </w:rPr>
  </w:style>
  <w:style w:type="paragraph" w:styleId="Revisie">
    <w:name w:val="Revision"/>
    <w:hidden/>
    <w:uiPriority w:val="99"/>
    <w:semiHidden/>
    <w:rsid w:val="00F90F06"/>
    <w:pPr>
      <w:spacing w:after="0" w:line="240" w:lineRule="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ijksoverheid.nl/vuurwerk" TargetMode="External"/><Relationship Id="rId13" Type="http://schemas.openxmlformats.org/officeDocument/2006/relationships/hyperlink" Target="http://www.rijksoverheid.nl/vuurwerk"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rijksoverheid.nl/vuurwerk" TargetMode="External"/><Relationship Id="rId12" Type="http://schemas.openxmlformats.org/officeDocument/2006/relationships/hyperlink" Target="http://www.rijksoverheid.nl/vuurwerk"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yperlink" Target="http://www.rijksoverheid.nl/vuurwerk"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rijksoverheid.nl/vuurwerk"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www.rijksoverheid.nl/vuurwerk"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rijksoverheid.nl/vuurwerk" TargetMode="External"/><Relationship Id="rId14" Type="http://schemas.openxmlformats.org/officeDocument/2006/relationships/hyperlink" Target="http://www.leverjevuurwerkin.n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A8AD51-0668-FD40-9B48-DC3DEE7CF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557</Words>
  <Characters>3360</Characters>
  <Application>Microsoft Office Word</Application>
  <DocSecurity>0</DocSecurity>
  <Lines>75</Lines>
  <Paragraphs>29</Paragraphs>
  <ScaleCrop>false</ScaleCrop>
  <Company/>
  <LinksUpToDate>false</LinksUpToDate>
  <CharactersWithSpaces>3910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Judith van der Meer | NOISE</dc:creator>
  <cp:keywords/>
  <dc:description/>
  <cp:lastModifiedBy>Julia de Man | NOISE</cp:lastModifiedBy>
  <cp:revision>2</cp:revision>
  <dcterms:created xsi:type="dcterms:W3CDTF">2026-08-14T08:27:00Z</dcterms:created>
  <dcterms:modified xsi:type="dcterms:W3CDTF">2026-08-14T08:27:00Z</dcterms:modified>
</cp:coreProperties>
</file>